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FA2" w:rsidRDefault="00342FA2" w:rsidP="00342FA2">
      <w:r>
        <w:t>Hei!</w:t>
      </w:r>
    </w:p>
    <w:p w:rsidR="00342FA2" w:rsidRDefault="00342FA2" w:rsidP="00342FA2"/>
    <w:p w:rsidR="00342FA2" w:rsidRDefault="00342FA2" w:rsidP="00342FA2">
      <w:r>
        <w:t>Her kommer oversikten over når dere skal komme til omvisning.</w:t>
      </w:r>
    </w:p>
    <w:p w:rsidR="00342FA2" w:rsidRDefault="00342FA2" w:rsidP="00342FA2"/>
    <w:p w:rsidR="00342FA2" w:rsidRDefault="00342FA2" w:rsidP="00342FA2">
      <w:r>
        <w:t>Det er flott hvis dere forbereder dere litt før besøket.</w:t>
      </w:r>
    </w:p>
    <w:p w:rsidR="00342FA2" w:rsidRDefault="00342FA2" w:rsidP="00342FA2">
      <w:pPr>
        <w:pStyle w:val="Listeavsnitt"/>
        <w:numPr>
          <w:ilvl w:val="0"/>
          <w:numId w:val="1"/>
        </w:numPr>
      </w:pPr>
      <w:r>
        <w:t xml:space="preserve">Hellige tall: 3,7 og 12 </w:t>
      </w:r>
      <w:hyperlink r:id="rId5" w:history="1">
        <w:r>
          <w:rPr>
            <w:rStyle w:val="Hyperkobling"/>
          </w:rPr>
          <w:t>http://snl.no/tallsymbolikk</w:t>
        </w:r>
      </w:hyperlink>
      <w:r>
        <w:t xml:space="preserve"> ; </w:t>
      </w:r>
      <w:hyperlink r:id="rId6" w:history="1">
        <w:r>
          <w:rPr>
            <w:rStyle w:val="Hyperkobling"/>
          </w:rPr>
          <w:t>http://no.wikipedia.org/wiki/Tall_i_bibelen</w:t>
        </w:r>
      </w:hyperlink>
      <w:r>
        <w:t xml:space="preserve"> </w:t>
      </w:r>
    </w:p>
    <w:p w:rsidR="00342FA2" w:rsidRDefault="00342FA2" w:rsidP="00342FA2">
      <w:pPr>
        <w:pStyle w:val="Listeavsnitt"/>
        <w:numPr>
          <w:ilvl w:val="0"/>
          <w:numId w:val="1"/>
        </w:numPr>
      </w:pPr>
      <w:r>
        <w:t xml:space="preserve">Symboler man kan finne inne i kirkene: kors, due, trekanten, kornaks og druer, lys, </w:t>
      </w:r>
    </w:p>
    <w:p w:rsidR="00342FA2" w:rsidRDefault="00342FA2" w:rsidP="00342FA2">
      <w:pPr>
        <w:pStyle w:val="Listeavsnitt"/>
        <w:numPr>
          <w:ilvl w:val="0"/>
          <w:numId w:val="1"/>
        </w:numPr>
      </w:pPr>
      <w:r>
        <w:t>Interiør: Våpenhus, kirkeskip, kor, alter, alterring, døpefont, prekestol</w:t>
      </w:r>
    </w:p>
    <w:p w:rsidR="00E30118" w:rsidRDefault="0026471C" w:rsidP="00E30118">
      <w:pPr>
        <w:pStyle w:val="Listeavsnitt"/>
        <w:numPr>
          <w:ilvl w:val="0"/>
          <w:numId w:val="1"/>
        </w:numPr>
      </w:pPr>
      <w:r>
        <w:t>Kirkeårets farger:</w:t>
      </w:r>
      <w:r w:rsidR="00951971">
        <w:t xml:space="preserve"> </w:t>
      </w:r>
      <w:hyperlink r:id="rId7" w:history="1">
        <w:r w:rsidR="00E30118" w:rsidRPr="00BB7921">
          <w:rPr>
            <w:rStyle w:val="Hyperkobling"/>
          </w:rPr>
          <w:t>https://kirken.no/nb-NO/kristen-tro/kirkearet/kirkearets-farger/</w:t>
        </w:r>
      </w:hyperlink>
    </w:p>
    <w:p w:rsidR="00951971" w:rsidRDefault="00E328EB" w:rsidP="00E30118">
      <w:pPr>
        <w:pStyle w:val="Listeavsnitt"/>
        <w:numPr>
          <w:ilvl w:val="0"/>
          <w:numId w:val="1"/>
        </w:numPr>
      </w:pPr>
      <w:hyperlink r:id="rId8" w:history="1">
        <w:r w:rsidR="00951971" w:rsidRPr="00357B3A">
          <w:rPr>
            <w:rStyle w:val="Hyperkobling"/>
          </w:rPr>
          <w:t>https://no.wikipedia.org/wiki/Liturgisk_farge</w:t>
        </w:r>
      </w:hyperlink>
    </w:p>
    <w:p w:rsidR="00951971" w:rsidRDefault="00951971" w:rsidP="00951971"/>
    <w:p w:rsidR="00342FA2" w:rsidRDefault="00342FA2" w:rsidP="00342FA2">
      <w:r>
        <w:t xml:space="preserve">Dette kommer jeg selvfølgelig å snakke om på omvisningen, men jeg kom på at det kunne være fint om elevene er litt forberedt på det som skal skje. </w:t>
      </w:r>
    </w:p>
    <w:p w:rsidR="00342FA2" w:rsidRDefault="00342FA2" w:rsidP="00342FA2"/>
    <w:p w:rsidR="00342FA2" w:rsidRDefault="00342FA2" w:rsidP="00342FA2">
      <w:r>
        <w:t>Her har jeg forslag til ulike formingsaktiviteter som kan være fine:</w:t>
      </w:r>
    </w:p>
    <w:p w:rsidR="00342FA2" w:rsidRDefault="00342FA2" w:rsidP="00342FA2"/>
    <w:p w:rsidR="00342FA2" w:rsidRDefault="00342FA2" w:rsidP="00342FA2">
      <w:r>
        <w:t xml:space="preserve">Forslag til formingsaktiviteter knyttet til symboler: </w:t>
      </w:r>
      <w:hyperlink r:id="rId9" w:history="1">
        <w:r>
          <w:rPr>
            <w:rStyle w:val="Hyperkobling"/>
          </w:rPr>
          <w:t>http://www.mamut.net/hobbyassistenten/TROSOPPLÆRING%20GJENNOM%20FINGRENE.PDF</w:t>
        </w:r>
      </w:hyperlink>
      <w:r>
        <w:t xml:space="preserve"> fra side 32-38.</w:t>
      </w:r>
    </w:p>
    <w:p w:rsidR="00342FA2" w:rsidRDefault="00342FA2" w:rsidP="00342FA2"/>
    <w:p w:rsidR="00342FA2" w:rsidRDefault="00342FA2" w:rsidP="00342FA2">
      <w:r>
        <w:t xml:space="preserve">Når dere kommer på omvisning får dere med dere et ark som elevene kan jobbe med etter omvisningen. Her er det illustrasjoner fra Mandal kirke, så elevene kan referere til hvordan det ser ut i den lokale kirken. </w:t>
      </w:r>
    </w:p>
    <w:p w:rsidR="00342FA2" w:rsidRDefault="00342FA2" w:rsidP="00342FA2">
      <w:r>
        <w:t xml:space="preserve">To av kunnskapsmålene etter 4.trinn er at elevene skal kunne beskrive den lokale kirken, og at de skal gjenkjenne kunst og gjøre bruk av estetiske utrykk knyttet til kristendommen. </w:t>
      </w:r>
    </w:p>
    <w:p w:rsidR="00342FA2" w:rsidRDefault="00342FA2" w:rsidP="00342FA2"/>
    <w:p w:rsidR="00342FA2" w:rsidRDefault="00342FA2" w:rsidP="00E328EB">
      <w:r>
        <w:t xml:space="preserve">Velkommen til omvisning! </w:t>
      </w:r>
      <w:bookmarkStart w:id="0" w:name="_GoBack"/>
      <w:bookmarkEnd w:id="0"/>
    </w:p>
    <w:p w:rsidR="00342FA2" w:rsidRDefault="00342FA2" w:rsidP="00342FA2"/>
    <w:p w:rsidR="001B40D9" w:rsidRDefault="001B40D9"/>
    <w:sectPr w:rsidR="001B4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54EA8"/>
    <w:multiLevelType w:val="hybridMultilevel"/>
    <w:tmpl w:val="1F2EA402"/>
    <w:lvl w:ilvl="0" w:tplc="E9200E1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A2"/>
    <w:rsid w:val="001B40D9"/>
    <w:rsid w:val="0026471C"/>
    <w:rsid w:val="00342FA2"/>
    <w:rsid w:val="005B605A"/>
    <w:rsid w:val="00951971"/>
    <w:rsid w:val="00E30118"/>
    <w:rsid w:val="00E328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4166"/>
  <w15:docId w15:val="{E0463F2F-48E4-42D2-91C8-CDC94168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FA2"/>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2FA2"/>
    <w:rPr>
      <w:color w:val="0000FF" w:themeColor="hyperlink"/>
      <w:u w:val="single"/>
    </w:rPr>
  </w:style>
  <w:style w:type="paragraph" w:styleId="Listeavsnitt">
    <w:name w:val="List Paragraph"/>
    <w:basedOn w:val="Normal"/>
    <w:uiPriority w:val="34"/>
    <w:qFormat/>
    <w:rsid w:val="00342FA2"/>
    <w:pPr>
      <w:ind w:left="720"/>
    </w:pPr>
  </w:style>
  <w:style w:type="character" w:styleId="Fulgthyperkobling">
    <w:name w:val="FollowedHyperlink"/>
    <w:basedOn w:val="Standardskriftforavsnitt"/>
    <w:uiPriority w:val="99"/>
    <w:semiHidden/>
    <w:unhideWhenUsed/>
    <w:rsid w:val="00264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Liturgisk_farge" TargetMode="External"/><Relationship Id="rId3" Type="http://schemas.openxmlformats.org/officeDocument/2006/relationships/settings" Target="settings.xml"/><Relationship Id="rId7" Type="http://schemas.openxmlformats.org/officeDocument/2006/relationships/hyperlink" Target="https://kirken.no/nb-NO/kristen-tro/kirkearet/kirkearets-far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wikipedia.org/wiki/Tall_i_bibelen" TargetMode="External"/><Relationship Id="rId11" Type="http://schemas.openxmlformats.org/officeDocument/2006/relationships/theme" Target="theme/theme1.xml"/><Relationship Id="rId5" Type="http://schemas.openxmlformats.org/officeDocument/2006/relationships/hyperlink" Target="http://snl.no/tallsymbolik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mut.net/hobbyassistenten/TROSOPPL&#198;RING%20GJENNOM%20FINGRENE.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1384</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Oddveig Flatebø Olsson</dc:creator>
  <cp:lastModifiedBy>Anders Emil Kaldhol</cp:lastModifiedBy>
  <cp:revision>2</cp:revision>
  <dcterms:created xsi:type="dcterms:W3CDTF">2020-08-28T09:12:00Z</dcterms:created>
  <dcterms:modified xsi:type="dcterms:W3CDTF">2020-08-28T09:12:00Z</dcterms:modified>
</cp:coreProperties>
</file>